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6A4" w:rsidRDefault="005766A4" w:rsidP="002F6D66">
      <w:pPr>
        <w:ind w:firstLine="0"/>
        <w:jc w:val="center"/>
        <w:rPr>
          <w:b/>
        </w:rPr>
      </w:pPr>
      <w:r>
        <w:rPr>
          <w:b/>
        </w:rPr>
        <w:t>Аналитическая справка</w:t>
      </w:r>
    </w:p>
    <w:p w:rsidR="00821684" w:rsidRPr="002F6D66" w:rsidRDefault="002F6D66" w:rsidP="002F6D66">
      <w:pPr>
        <w:ind w:firstLine="0"/>
        <w:jc w:val="center"/>
        <w:rPr>
          <w:b/>
        </w:rPr>
      </w:pPr>
      <w:r w:rsidRPr="002F6D66">
        <w:rPr>
          <w:b/>
        </w:rPr>
        <w:t xml:space="preserve"> к отчету об исполнении основных мероприятий, мероприятий государственной программы Пензенской области «Защита населения и территорий от чрезвычайных ситуаций, обеспечение пожарной безопасности в Пензенской области на 2014 – 2020 годы» </w:t>
      </w:r>
      <w:r w:rsidRPr="002F6D66">
        <w:rPr>
          <w:b/>
        </w:rPr>
        <w:br/>
        <w:t xml:space="preserve">за </w:t>
      </w:r>
      <w:r w:rsidR="007860F1">
        <w:rPr>
          <w:b/>
        </w:rPr>
        <w:t>3</w:t>
      </w:r>
      <w:r w:rsidR="00410A18">
        <w:rPr>
          <w:b/>
        </w:rPr>
        <w:t xml:space="preserve"> </w:t>
      </w:r>
      <w:r w:rsidR="00652C18">
        <w:rPr>
          <w:b/>
        </w:rPr>
        <w:t>месяц</w:t>
      </w:r>
      <w:r w:rsidR="007860F1">
        <w:rPr>
          <w:b/>
        </w:rPr>
        <w:t>а</w:t>
      </w:r>
      <w:r w:rsidRPr="002F6D66">
        <w:rPr>
          <w:b/>
        </w:rPr>
        <w:t xml:space="preserve"> 201</w:t>
      </w:r>
      <w:r w:rsidR="007860F1">
        <w:rPr>
          <w:b/>
        </w:rPr>
        <w:t>9</w:t>
      </w:r>
      <w:r w:rsidRPr="002F6D66">
        <w:rPr>
          <w:b/>
        </w:rPr>
        <w:t xml:space="preserve"> года</w:t>
      </w:r>
    </w:p>
    <w:p w:rsidR="002F6D66" w:rsidRDefault="002F6D66" w:rsidP="002F6D66">
      <w:pPr>
        <w:ind w:firstLine="0"/>
        <w:jc w:val="center"/>
      </w:pPr>
    </w:p>
    <w:p w:rsidR="005766A4" w:rsidRPr="005766A4" w:rsidRDefault="005766A4" w:rsidP="003B0C78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33" w:lineRule="auto"/>
        <w:ind w:left="0" w:firstLine="708"/>
        <w:rPr>
          <w:rFonts w:cs="Times New Roman"/>
          <w:color w:val="000000"/>
          <w:szCs w:val="28"/>
        </w:rPr>
      </w:pPr>
      <w:r w:rsidRPr="005766A4">
        <w:rPr>
          <w:rFonts w:eastAsia="Times New Roman" w:cs="Times New Roman"/>
          <w:szCs w:val="28"/>
          <w:lang w:eastAsia="ru-RU"/>
        </w:rPr>
        <w:t xml:space="preserve">Наименование </w:t>
      </w:r>
      <w:r w:rsidR="00D04C00" w:rsidRPr="005766A4">
        <w:rPr>
          <w:rFonts w:eastAsia="Times New Roman" w:cs="Times New Roman"/>
          <w:szCs w:val="28"/>
          <w:lang w:eastAsia="ru-RU"/>
        </w:rPr>
        <w:t xml:space="preserve">государственной программы </w:t>
      </w:r>
      <w:r w:rsidR="00D04C00" w:rsidRPr="00D04C00">
        <w:t>Пензенской области «Защита населения и территорий от чрезвычайных ситуаций, обеспечение пожарной безопасности в Пензенской области на 2014 – 202</w:t>
      </w:r>
      <w:r w:rsidR="007860F1">
        <w:t>2</w:t>
      </w:r>
      <w:r w:rsidR="00D04C00" w:rsidRPr="00D04C00">
        <w:t xml:space="preserve"> годы»</w:t>
      </w:r>
      <w:r>
        <w:t>.</w:t>
      </w:r>
    </w:p>
    <w:p w:rsidR="005766A4" w:rsidRPr="005766A4" w:rsidRDefault="005766A4" w:rsidP="005766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6A4">
        <w:rPr>
          <w:rFonts w:ascii="Times New Roman" w:hAnsi="Times New Roman" w:cs="Times New Roman"/>
          <w:sz w:val="28"/>
          <w:szCs w:val="28"/>
        </w:rPr>
        <w:t>Ответственный исполнитель – Управление ЖКХ и ГЗН Пензенской области. Соисполнители: Министерство здравоохранения Пензенской области,</w:t>
      </w:r>
    </w:p>
    <w:p w:rsidR="005766A4" w:rsidRPr="005766A4" w:rsidRDefault="005766A4" w:rsidP="005766A4">
      <w:pPr>
        <w:widowControl w:val="0"/>
        <w:autoSpaceDE w:val="0"/>
        <w:autoSpaceDN w:val="0"/>
        <w:ind w:firstLine="0"/>
        <w:rPr>
          <w:rFonts w:eastAsia="Times New Roman" w:cs="Times New Roman"/>
          <w:szCs w:val="28"/>
          <w:lang w:eastAsia="ru-RU"/>
        </w:rPr>
      </w:pPr>
      <w:r w:rsidRPr="005766A4">
        <w:rPr>
          <w:rFonts w:eastAsia="Times New Roman" w:cs="Times New Roman"/>
          <w:szCs w:val="28"/>
          <w:lang w:eastAsia="ru-RU"/>
        </w:rPr>
        <w:t>Министерство сельского хозяйства Пензенской области,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766A4">
        <w:rPr>
          <w:rFonts w:eastAsia="Times New Roman" w:cs="Times New Roman"/>
          <w:szCs w:val="28"/>
          <w:lang w:eastAsia="ru-RU"/>
        </w:rPr>
        <w:t>Министерство физической культуры и спорта Пензенской области,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766A4">
        <w:rPr>
          <w:rFonts w:eastAsia="Times New Roman" w:cs="Times New Roman"/>
          <w:szCs w:val="28"/>
          <w:lang w:eastAsia="ru-RU"/>
        </w:rPr>
        <w:t>Министерство культуры и туризма Пензенской области,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766A4">
        <w:rPr>
          <w:rFonts w:eastAsia="Times New Roman" w:cs="Times New Roman"/>
          <w:szCs w:val="28"/>
          <w:lang w:eastAsia="ru-RU"/>
        </w:rPr>
        <w:t>Министерство образования Пензенской области,</w:t>
      </w:r>
    </w:p>
    <w:p w:rsidR="00602F9B" w:rsidRDefault="005766A4" w:rsidP="00602F9B">
      <w:pPr>
        <w:widowControl w:val="0"/>
        <w:autoSpaceDE w:val="0"/>
        <w:autoSpaceDN w:val="0"/>
        <w:ind w:firstLine="0"/>
        <w:rPr>
          <w:rFonts w:eastAsia="Times New Roman" w:cs="Times New Roman"/>
          <w:szCs w:val="28"/>
          <w:lang w:eastAsia="ru-RU"/>
        </w:rPr>
      </w:pPr>
      <w:r w:rsidRPr="005766A4">
        <w:rPr>
          <w:rFonts w:eastAsia="Times New Roman" w:cs="Times New Roman"/>
          <w:szCs w:val="28"/>
          <w:lang w:eastAsia="ru-RU"/>
        </w:rPr>
        <w:t>Министерство промышленности, транспорта и инновационной политики Пензенской области, Министерство труда, социальной защиты и демографии Пензенской области</w:t>
      </w:r>
      <w:r>
        <w:rPr>
          <w:rFonts w:eastAsia="Times New Roman" w:cs="Times New Roman"/>
          <w:szCs w:val="28"/>
          <w:lang w:eastAsia="ru-RU"/>
        </w:rPr>
        <w:t xml:space="preserve">. </w:t>
      </w:r>
    </w:p>
    <w:p w:rsidR="00602F9B" w:rsidRDefault="00602F9B" w:rsidP="00602F9B">
      <w:pPr>
        <w:widowControl w:val="0"/>
        <w:autoSpaceDE w:val="0"/>
        <w:autoSpaceDN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Информация об исполнении бюджетных ассигнований: </w:t>
      </w:r>
    </w:p>
    <w:p w:rsidR="00602F9B" w:rsidRDefault="00602F9B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2.1. </w:t>
      </w:r>
      <w:r w:rsidR="005766A4" w:rsidRPr="005766A4">
        <w:rPr>
          <w:rFonts w:eastAsia="Times New Roman" w:cs="Times New Roman"/>
          <w:szCs w:val="28"/>
          <w:lang w:eastAsia="ru-RU"/>
        </w:rPr>
        <w:t xml:space="preserve">Общий объем ассигнований </w:t>
      </w:r>
      <w:r w:rsidR="005766A4" w:rsidRPr="005766A4">
        <w:rPr>
          <w:rFonts w:cs="Times New Roman"/>
          <w:szCs w:val="28"/>
        </w:rPr>
        <w:t>на 201</w:t>
      </w:r>
      <w:r w:rsidR="007860F1">
        <w:rPr>
          <w:rFonts w:cs="Times New Roman"/>
          <w:szCs w:val="28"/>
        </w:rPr>
        <w:t>9</w:t>
      </w:r>
      <w:r w:rsidR="005766A4" w:rsidRPr="005766A4">
        <w:rPr>
          <w:rFonts w:cs="Times New Roman"/>
          <w:szCs w:val="28"/>
        </w:rPr>
        <w:t xml:space="preserve"> год </w:t>
      </w:r>
      <w:r w:rsidR="00652C18">
        <w:rPr>
          <w:rFonts w:cs="Times New Roman"/>
          <w:szCs w:val="28"/>
        </w:rPr>
        <w:t>–</w:t>
      </w:r>
      <w:r>
        <w:rPr>
          <w:rFonts w:cs="Times New Roman"/>
          <w:szCs w:val="28"/>
        </w:rPr>
        <w:t xml:space="preserve"> </w:t>
      </w:r>
      <w:r w:rsidR="007860F1">
        <w:rPr>
          <w:rFonts w:cs="Times New Roman"/>
          <w:szCs w:val="28"/>
        </w:rPr>
        <w:t>130096,4</w:t>
      </w:r>
      <w:r w:rsidR="00652C18">
        <w:rPr>
          <w:rFonts w:cs="Times New Roman"/>
          <w:szCs w:val="28"/>
        </w:rPr>
        <w:t xml:space="preserve"> </w:t>
      </w:r>
      <w:r w:rsidR="005766A4" w:rsidRPr="005766A4">
        <w:rPr>
          <w:rFonts w:cs="Times New Roman"/>
          <w:szCs w:val="28"/>
        </w:rPr>
        <w:t>тыс. рублей</w:t>
      </w:r>
      <w:r>
        <w:rPr>
          <w:rFonts w:cs="Times New Roman"/>
          <w:szCs w:val="28"/>
        </w:rPr>
        <w:t xml:space="preserve"> – бюджет Пензенской области. </w:t>
      </w:r>
    </w:p>
    <w:p w:rsidR="00602F9B" w:rsidRDefault="00602F9B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2.2. Освоено </w:t>
      </w:r>
      <w:r w:rsidR="007860F1" w:rsidRPr="007860F1">
        <w:rPr>
          <w:rFonts w:cs="Times New Roman"/>
          <w:szCs w:val="28"/>
        </w:rPr>
        <w:t>22430</w:t>
      </w:r>
      <w:r w:rsidR="007860F1">
        <w:rPr>
          <w:rFonts w:cs="Times New Roman"/>
          <w:szCs w:val="28"/>
        </w:rPr>
        <w:t xml:space="preserve">,1 </w:t>
      </w:r>
      <w:r>
        <w:rPr>
          <w:rFonts w:cs="Times New Roman"/>
          <w:szCs w:val="28"/>
        </w:rPr>
        <w:t xml:space="preserve">тыс. рублей – бюджет Пензенской области. </w:t>
      </w:r>
    </w:p>
    <w:p w:rsidR="00602F9B" w:rsidRDefault="00602F9B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Освоение к плану на год – </w:t>
      </w:r>
      <w:r w:rsidR="007860F1">
        <w:rPr>
          <w:rFonts w:cs="Times New Roman"/>
          <w:szCs w:val="28"/>
        </w:rPr>
        <w:t>17,24</w:t>
      </w:r>
      <w:r w:rsidR="00410A18">
        <w:rPr>
          <w:rFonts w:cs="Times New Roman"/>
          <w:szCs w:val="28"/>
        </w:rPr>
        <w:t xml:space="preserve"> %</w:t>
      </w:r>
      <w:r>
        <w:rPr>
          <w:rFonts w:cs="Times New Roman"/>
          <w:szCs w:val="28"/>
        </w:rPr>
        <w:t xml:space="preserve">.  </w:t>
      </w:r>
    </w:p>
    <w:p w:rsidR="000A3F23" w:rsidRPr="000A3F23" w:rsidRDefault="00602F9B" w:rsidP="003564FE">
      <w:pPr>
        <w:tabs>
          <w:tab w:val="left" w:pos="709"/>
        </w:tabs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 xml:space="preserve">2.3. Процент освоения к плану </w:t>
      </w:r>
      <w:r w:rsidR="007860F1">
        <w:rPr>
          <w:rFonts w:cs="Times New Roman"/>
          <w:szCs w:val="28"/>
        </w:rPr>
        <w:t>ниже 25% в связи с тем, что выполнение основной части мероприятий запланировано на 3-4 кв. 2019 года.</w:t>
      </w:r>
      <w:r w:rsidR="003564FE">
        <w:rPr>
          <w:rFonts w:cs="Times New Roman"/>
          <w:szCs w:val="28"/>
        </w:rPr>
        <w:t xml:space="preserve"> Экономии не получено.</w:t>
      </w:r>
      <w:r>
        <w:rPr>
          <w:rFonts w:cs="Times New Roman"/>
          <w:szCs w:val="28"/>
        </w:rPr>
        <w:t xml:space="preserve"> </w:t>
      </w:r>
    </w:p>
    <w:p w:rsidR="00602F9B" w:rsidRDefault="00602F9B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2.4. Федеральные средства </w:t>
      </w:r>
      <w:r w:rsidR="00652C18">
        <w:rPr>
          <w:rFonts w:cs="Times New Roman"/>
          <w:szCs w:val="28"/>
        </w:rPr>
        <w:t xml:space="preserve">за </w:t>
      </w:r>
      <w:r w:rsidR="008556A2">
        <w:rPr>
          <w:rFonts w:cs="Times New Roman"/>
          <w:szCs w:val="28"/>
        </w:rPr>
        <w:t>3</w:t>
      </w:r>
      <w:r w:rsidR="00652C18">
        <w:rPr>
          <w:rFonts w:cs="Times New Roman"/>
          <w:szCs w:val="28"/>
        </w:rPr>
        <w:t xml:space="preserve"> месяц</w:t>
      </w:r>
      <w:r w:rsidR="008556A2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201</w:t>
      </w:r>
      <w:r w:rsidR="008556A2">
        <w:rPr>
          <w:rFonts w:cs="Times New Roman"/>
          <w:szCs w:val="28"/>
        </w:rPr>
        <w:t>9</w:t>
      </w:r>
      <w:r>
        <w:rPr>
          <w:rFonts w:cs="Times New Roman"/>
          <w:szCs w:val="28"/>
        </w:rPr>
        <w:t xml:space="preserve"> года на реализацию мероприятий программы не выделялись. </w:t>
      </w:r>
    </w:p>
    <w:p w:rsidR="00602F9B" w:rsidRDefault="00602F9B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2.5. Средства местных бюджетов средства </w:t>
      </w:r>
      <w:r w:rsidR="00652C18">
        <w:rPr>
          <w:rFonts w:cs="Times New Roman"/>
          <w:szCs w:val="28"/>
        </w:rPr>
        <w:t xml:space="preserve">за </w:t>
      </w:r>
      <w:r w:rsidR="008556A2">
        <w:rPr>
          <w:rFonts w:cs="Times New Roman"/>
          <w:szCs w:val="28"/>
        </w:rPr>
        <w:t xml:space="preserve">3 месяца 2019 года </w:t>
      </w:r>
      <w:r>
        <w:rPr>
          <w:rFonts w:cs="Times New Roman"/>
          <w:szCs w:val="28"/>
        </w:rPr>
        <w:t xml:space="preserve">на реализацию мероприятий программы не привлекались. </w:t>
      </w:r>
    </w:p>
    <w:p w:rsidR="00602F9B" w:rsidRDefault="00602F9B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>3. Наиболее значимые достижения и результаты, оказывающие влияние на социально-экономическое развитие области</w:t>
      </w:r>
      <w:r w:rsidR="00605FE4">
        <w:rPr>
          <w:rFonts w:cs="Times New Roman"/>
          <w:szCs w:val="28"/>
        </w:rPr>
        <w:t>, достигнутые благодаря реализации мероприятий госпрограммы за отчетный период.</w:t>
      </w:r>
    </w:p>
    <w:p w:rsidR="005332AC" w:rsidRDefault="00605FE4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>В рамках реализации п</w:t>
      </w:r>
      <w:r w:rsidRPr="00605FE4">
        <w:rPr>
          <w:rFonts w:cs="Times New Roman"/>
          <w:szCs w:val="28"/>
        </w:rPr>
        <w:t>одпрограмм</w:t>
      </w:r>
      <w:r>
        <w:rPr>
          <w:rFonts w:cs="Times New Roman"/>
          <w:szCs w:val="28"/>
        </w:rPr>
        <w:t>ы</w:t>
      </w:r>
      <w:r w:rsidRPr="00605FE4">
        <w:rPr>
          <w:rFonts w:cs="Times New Roman"/>
          <w:szCs w:val="28"/>
        </w:rPr>
        <w:t xml:space="preserve"> 1 «Снижение рисков и смягчение последствий чрезвычайных ситуаций природного и техногенного характера и обеспечение пожарной безопасности Пензенской области»</w:t>
      </w:r>
      <w:r>
        <w:rPr>
          <w:rFonts w:cs="Times New Roman"/>
          <w:szCs w:val="28"/>
        </w:rPr>
        <w:t xml:space="preserve"> госпрограммы</w:t>
      </w:r>
      <w:r w:rsidRPr="00605FE4">
        <w:t xml:space="preserve"> </w:t>
      </w:r>
      <w:r>
        <w:t>осуществлен р</w:t>
      </w:r>
      <w:r w:rsidRPr="00605FE4">
        <w:rPr>
          <w:rFonts w:cs="Times New Roman"/>
          <w:szCs w:val="28"/>
        </w:rPr>
        <w:t xml:space="preserve">емонт, монтаж, приобретение автоматической пожарной сигнализации, систем оповещения людей о пожаре (в том числе и беспроводных систем в комплекте с индивидуальными техническими устройствами оповещения), установок автоматического пожаротушения, вывода сигнала о срабатывании установок пожарной сигнализации и аварийного оповещения, линий прямой телефонной связи с подразделениями пожарной службы </w:t>
      </w:r>
      <w:r>
        <w:rPr>
          <w:rFonts w:cs="Times New Roman"/>
          <w:szCs w:val="28"/>
        </w:rPr>
        <w:t xml:space="preserve">в </w:t>
      </w:r>
      <w:r w:rsidR="003564FE">
        <w:rPr>
          <w:rFonts w:cs="Times New Roman"/>
          <w:szCs w:val="28"/>
        </w:rPr>
        <w:t xml:space="preserve">3 </w:t>
      </w:r>
      <w:r>
        <w:rPr>
          <w:rFonts w:cs="Times New Roman"/>
          <w:szCs w:val="28"/>
        </w:rPr>
        <w:t xml:space="preserve">организациях </w:t>
      </w:r>
      <w:r w:rsidRPr="00605FE4">
        <w:rPr>
          <w:rFonts w:cs="Times New Roman"/>
          <w:szCs w:val="28"/>
        </w:rPr>
        <w:t>Министерств</w:t>
      </w:r>
      <w:r>
        <w:rPr>
          <w:rFonts w:cs="Times New Roman"/>
          <w:szCs w:val="28"/>
        </w:rPr>
        <w:t>а</w:t>
      </w:r>
      <w:r w:rsidRPr="00605FE4">
        <w:rPr>
          <w:rFonts w:cs="Times New Roman"/>
          <w:szCs w:val="28"/>
        </w:rPr>
        <w:t xml:space="preserve"> культуры и туризма Пензенской области</w:t>
      </w:r>
      <w:r>
        <w:rPr>
          <w:rFonts w:cs="Times New Roman"/>
          <w:szCs w:val="28"/>
        </w:rPr>
        <w:t xml:space="preserve">. </w:t>
      </w:r>
    </w:p>
    <w:p w:rsidR="005332AC" w:rsidRDefault="002438B2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605FE4">
        <w:rPr>
          <w:rFonts w:cs="Times New Roman"/>
          <w:szCs w:val="28"/>
        </w:rPr>
        <w:t>ыполнен р</w:t>
      </w:r>
      <w:r w:rsidR="00605FE4" w:rsidRPr="00605FE4">
        <w:rPr>
          <w:rFonts w:cs="Times New Roman"/>
          <w:szCs w:val="28"/>
        </w:rPr>
        <w:t xml:space="preserve">емонт, монтаж внутренних и наружных электрических сетей, электроустановок, электротехнических изделий и электроосветительных приборов в учреждениях </w:t>
      </w:r>
      <w:r>
        <w:rPr>
          <w:rFonts w:cs="Times New Roman"/>
          <w:szCs w:val="28"/>
        </w:rPr>
        <w:t xml:space="preserve">в </w:t>
      </w:r>
      <w:r w:rsidR="005332AC">
        <w:rPr>
          <w:rFonts w:cs="Times New Roman"/>
          <w:szCs w:val="28"/>
        </w:rPr>
        <w:t>1</w:t>
      </w:r>
      <w:r w:rsidR="00605FE4">
        <w:rPr>
          <w:rFonts w:cs="Times New Roman"/>
          <w:szCs w:val="28"/>
        </w:rPr>
        <w:t xml:space="preserve"> организаци</w:t>
      </w:r>
      <w:r w:rsidR="005332AC">
        <w:rPr>
          <w:rFonts w:cs="Times New Roman"/>
          <w:szCs w:val="28"/>
        </w:rPr>
        <w:t>и</w:t>
      </w:r>
      <w:r w:rsidR="00605FE4">
        <w:rPr>
          <w:rFonts w:cs="Times New Roman"/>
          <w:szCs w:val="28"/>
        </w:rPr>
        <w:t xml:space="preserve"> </w:t>
      </w:r>
      <w:r w:rsidR="00605FE4" w:rsidRPr="00605FE4">
        <w:rPr>
          <w:rFonts w:cs="Times New Roman"/>
          <w:szCs w:val="28"/>
        </w:rPr>
        <w:t>Министерств</w:t>
      </w:r>
      <w:r w:rsidR="00605FE4">
        <w:rPr>
          <w:rFonts w:cs="Times New Roman"/>
          <w:szCs w:val="28"/>
        </w:rPr>
        <w:t>а</w:t>
      </w:r>
      <w:r w:rsidR="00605FE4" w:rsidRPr="00605FE4">
        <w:rPr>
          <w:rFonts w:cs="Times New Roman"/>
          <w:szCs w:val="28"/>
        </w:rPr>
        <w:t xml:space="preserve"> культуры и туризма </w:t>
      </w:r>
      <w:r w:rsidR="00605FE4" w:rsidRPr="00605FE4">
        <w:rPr>
          <w:rFonts w:cs="Times New Roman"/>
          <w:szCs w:val="28"/>
        </w:rPr>
        <w:lastRenderedPageBreak/>
        <w:t>Пензенской области</w:t>
      </w:r>
      <w:r w:rsidR="00605FE4">
        <w:rPr>
          <w:rFonts w:cs="Times New Roman"/>
          <w:szCs w:val="28"/>
        </w:rPr>
        <w:t xml:space="preserve">. </w:t>
      </w:r>
    </w:p>
    <w:p w:rsidR="00610B20" w:rsidRDefault="00F15ACA" w:rsidP="005332AC">
      <w:pPr>
        <w:widowControl w:val="0"/>
        <w:autoSpaceDE w:val="0"/>
        <w:autoSpaceDN w:val="0"/>
        <w:rPr>
          <w:rFonts w:cs="Times New Roman"/>
          <w:szCs w:val="28"/>
        </w:rPr>
      </w:pPr>
      <w:r w:rsidRPr="00F15ACA">
        <w:rPr>
          <w:rFonts w:cs="Times New Roman"/>
          <w:szCs w:val="28"/>
        </w:rPr>
        <w:t xml:space="preserve">Приобретен, </w:t>
      </w:r>
      <w:r>
        <w:rPr>
          <w:rFonts w:cs="Times New Roman"/>
          <w:szCs w:val="28"/>
        </w:rPr>
        <w:t>с</w:t>
      </w:r>
      <w:r w:rsidRPr="00F15ACA">
        <w:rPr>
          <w:rFonts w:cs="Times New Roman"/>
          <w:szCs w:val="28"/>
        </w:rPr>
        <w:t>монт</w:t>
      </w:r>
      <w:r>
        <w:rPr>
          <w:rFonts w:cs="Times New Roman"/>
          <w:szCs w:val="28"/>
        </w:rPr>
        <w:t>ирован</w:t>
      </w:r>
      <w:r w:rsidRPr="00F15ACA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 </w:t>
      </w:r>
      <w:r w:rsidRPr="00F15ACA">
        <w:rPr>
          <w:rFonts w:cs="Times New Roman"/>
          <w:szCs w:val="28"/>
        </w:rPr>
        <w:t>вв</w:t>
      </w:r>
      <w:r>
        <w:rPr>
          <w:rFonts w:cs="Times New Roman"/>
          <w:szCs w:val="28"/>
        </w:rPr>
        <w:t>е</w:t>
      </w:r>
      <w:r w:rsidRPr="00F15ACA">
        <w:rPr>
          <w:rFonts w:cs="Times New Roman"/>
          <w:szCs w:val="28"/>
        </w:rPr>
        <w:t>д</w:t>
      </w:r>
      <w:r>
        <w:rPr>
          <w:rFonts w:cs="Times New Roman"/>
          <w:szCs w:val="28"/>
        </w:rPr>
        <w:t>ен</w:t>
      </w:r>
      <w:r w:rsidRPr="00F15ACA">
        <w:rPr>
          <w:rFonts w:cs="Times New Roman"/>
          <w:szCs w:val="28"/>
        </w:rPr>
        <w:t xml:space="preserve"> в эксплуатацию автономны</w:t>
      </w:r>
      <w:r w:rsidR="005332AC">
        <w:rPr>
          <w:rFonts w:cs="Times New Roman"/>
          <w:szCs w:val="28"/>
        </w:rPr>
        <w:t xml:space="preserve">й </w:t>
      </w:r>
      <w:r>
        <w:rPr>
          <w:rFonts w:cs="Times New Roman"/>
          <w:szCs w:val="28"/>
        </w:rPr>
        <w:t>источник</w:t>
      </w:r>
      <w:r w:rsidRPr="00F15ACA">
        <w:rPr>
          <w:rFonts w:cs="Times New Roman"/>
          <w:szCs w:val="28"/>
        </w:rPr>
        <w:t xml:space="preserve"> электроснабжения </w:t>
      </w:r>
      <w:r>
        <w:rPr>
          <w:rFonts w:cs="Times New Roman"/>
          <w:szCs w:val="28"/>
        </w:rPr>
        <w:t xml:space="preserve">в </w:t>
      </w:r>
      <w:r w:rsidR="005332AC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 организаци</w:t>
      </w:r>
      <w:r w:rsidR="005332AC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</w:t>
      </w:r>
      <w:r w:rsidRPr="00605FE4">
        <w:rPr>
          <w:rFonts w:cs="Times New Roman"/>
          <w:szCs w:val="28"/>
        </w:rPr>
        <w:t>Министерств</w:t>
      </w:r>
      <w:r>
        <w:rPr>
          <w:rFonts w:cs="Times New Roman"/>
          <w:szCs w:val="28"/>
        </w:rPr>
        <w:t>а здравоохранения Пензенской области</w:t>
      </w:r>
      <w:r w:rsidR="00327585">
        <w:rPr>
          <w:rFonts w:cs="Times New Roman"/>
          <w:szCs w:val="28"/>
        </w:rPr>
        <w:t xml:space="preserve">. </w:t>
      </w:r>
      <w:r w:rsidR="00602727">
        <w:rPr>
          <w:rFonts w:cs="Times New Roman"/>
          <w:szCs w:val="28"/>
        </w:rPr>
        <w:t>Контракт на выполнение указанной работы был заключен в декабре 2018 года.</w:t>
      </w:r>
      <w:bookmarkStart w:id="0" w:name="_GoBack"/>
      <w:bookmarkEnd w:id="0"/>
    </w:p>
    <w:p w:rsidR="00605FE4" w:rsidRDefault="00605FE4" w:rsidP="00602F9B">
      <w:pPr>
        <w:widowControl w:val="0"/>
        <w:autoSpaceDE w:val="0"/>
        <w:autoSpaceDN w:val="0"/>
        <w:rPr>
          <w:rFonts w:cs="Times New Roman"/>
          <w:szCs w:val="28"/>
        </w:rPr>
      </w:pPr>
      <w:r>
        <w:rPr>
          <w:rFonts w:cs="Times New Roman"/>
          <w:szCs w:val="28"/>
        </w:rPr>
        <w:t>В рамках реализации о</w:t>
      </w:r>
      <w:r w:rsidRPr="00605FE4">
        <w:rPr>
          <w:rFonts w:cs="Times New Roman"/>
          <w:szCs w:val="28"/>
        </w:rPr>
        <w:t>сновно</w:t>
      </w:r>
      <w:r>
        <w:rPr>
          <w:rFonts w:cs="Times New Roman"/>
          <w:szCs w:val="28"/>
        </w:rPr>
        <w:t>го</w:t>
      </w:r>
      <w:r w:rsidRPr="00605FE4">
        <w:rPr>
          <w:rFonts w:cs="Times New Roman"/>
          <w:szCs w:val="28"/>
        </w:rPr>
        <w:t xml:space="preserve"> мероприяти</w:t>
      </w:r>
      <w:r>
        <w:rPr>
          <w:rFonts w:cs="Times New Roman"/>
          <w:szCs w:val="28"/>
        </w:rPr>
        <w:t>я</w:t>
      </w:r>
      <w:r w:rsidRPr="00605FE4">
        <w:rPr>
          <w:rFonts w:cs="Times New Roman"/>
          <w:szCs w:val="28"/>
        </w:rPr>
        <w:t xml:space="preserve"> «Выполнение государственного задания ГБУ Пензенской области «Пензенский пожарно-спасательный центр»</w:t>
      </w:r>
      <w:r>
        <w:rPr>
          <w:rFonts w:cs="Times New Roman"/>
          <w:szCs w:val="28"/>
        </w:rPr>
        <w:t xml:space="preserve"> р</w:t>
      </w:r>
      <w:r w:rsidRPr="00605FE4">
        <w:rPr>
          <w:rFonts w:cs="Times New Roman"/>
          <w:szCs w:val="28"/>
        </w:rPr>
        <w:t>еализ</w:t>
      </w:r>
      <w:r>
        <w:rPr>
          <w:rFonts w:cs="Times New Roman"/>
          <w:szCs w:val="28"/>
        </w:rPr>
        <w:t>ованы</w:t>
      </w:r>
      <w:r w:rsidRPr="00605FE4">
        <w:rPr>
          <w:rFonts w:cs="Times New Roman"/>
          <w:szCs w:val="28"/>
        </w:rPr>
        <w:t xml:space="preserve"> дополнительны</w:t>
      </w:r>
      <w:r>
        <w:rPr>
          <w:rFonts w:cs="Times New Roman"/>
          <w:szCs w:val="28"/>
        </w:rPr>
        <w:t>е</w:t>
      </w:r>
      <w:r w:rsidRPr="00605FE4">
        <w:rPr>
          <w:rFonts w:cs="Times New Roman"/>
          <w:szCs w:val="28"/>
        </w:rPr>
        <w:t xml:space="preserve"> профессиональны</w:t>
      </w:r>
      <w:r>
        <w:rPr>
          <w:rFonts w:cs="Times New Roman"/>
          <w:szCs w:val="28"/>
        </w:rPr>
        <w:t>е</w:t>
      </w:r>
      <w:r w:rsidRPr="00605FE4">
        <w:rPr>
          <w:rFonts w:cs="Times New Roman"/>
          <w:szCs w:val="28"/>
        </w:rPr>
        <w:t xml:space="preserve"> программ</w:t>
      </w:r>
      <w:r>
        <w:rPr>
          <w:rFonts w:cs="Times New Roman"/>
          <w:szCs w:val="28"/>
        </w:rPr>
        <w:t>ы</w:t>
      </w:r>
      <w:r w:rsidRPr="00605FE4">
        <w:rPr>
          <w:rFonts w:cs="Times New Roman"/>
          <w:szCs w:val="28"/>
        </w:rPr>
        <w:t xml:space="preserve"> повышения квалификации</w:t>
      </w:r>
      <w:r>
        <w:rPr>
          <w:rFonts w:cs="Times New Roman"/>
          <w:szCs w:val="28"/>
        </w:rPr>
        <w:t xml:space="preserve"> </w:t>
      </w:r>
      <w:r w:rsidR="00CD27CA">
        <w:rPr>
          <w:rFonts w:cs="Times New Roman"/>
          <w:szCs w:val="28"/>
        </w:rPr>
        <w:t xml:space="preserve">в объеме </w:t>
      </w:r>
      <w:r w:rsidR="005332AC" w:rsidRPr="005332AC">
        <w:rPr>
          <w:rFonts w:cs="Times New Roman"/>
          <w:szCs w:val="28"/>
        </w:rPr>
        <w:t>27072</w:t>
      </w:r>
      <w:r w:rsidR="00610B20">
        <w:rPr>
          <w:rFonts w:cs="Times New Roman"/>
          <w:szCs w:val="28"/>
        </w:rPr>
        <w:t xml:space="preserve"> </w:t>
      </w:r>
      <w:r w:rsidRPr="00605FE4">
        <w:rPr>
          <w:rFonts w:cs="Times New Roman"/>
          <w:szCs w:val="28"/>
        </w:rPr>
        <w:t>чел./час</w:t>
      </w:r>
      <w:r>
        <w:rPr>
          <w:rFonts w:cs="Times New Roman"/>
          <w:szCs w:val="28"/>
        </w:rPr>
        <w:t>, проведен</w:t>
      </w:r>
      <w:r w:rsidR="005332AC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</w:t>
      </w:r>
      <w:r w:rsidR="005332AC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 проверк</w:t>
      </w:r>
      <w:r w:rsidR="005332AC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региональной системы оповещения, </w:t>
      </w:r>
      <w:r w:rsidR="005332AC">
        <w:rPr>
          <w:rFonts w:cs="Times New Roman"/>
          <w:szCs w:val="28"/>
        </w:rPr>
        <w:t xml:space="preserve">обеспечено хранение </w:t>
      </w:r>
      <w:r w:rsidR="005332AC" w:rsidRPr="005332AC">
        <w:rPr>
          <w:rFonts w:cs="Times New Roman"/>
          <w:szCs w:val="28"/>
        </w:rPr>
        <w:t xml:space="preserve">300800 </w:t>
      </w:r>
      <w:r w:rsidR="005332AC">
        <w:rPr>
          <w:rFonts w:cs="Times New Roman"/>
          <w:szCs w:val="28"/>
        </w:rPr>
        <w:t xml:space="preserve">средств индивидуальной защиты на складах гражданской обороны, проведено 35 </w:t>
      </w:r>
      <w:r w:rsidR="005332AC" w:rsidRPr="005332AC">
        <w:rPr>
          <w:rFonts w:cs="Times New Roman"/>
          <w:szCs w:val="28"/>
        </w:rPr>
        <w:t>регламентных, ремонтных, тестовых работ, профилактических и аттестационных мероприятий</w:t>
      </w:r>
      <w:r w:rsidR="005332AC">
        <w:rPr>
          <w:rFonts w:cs="Times New Roman"/>
          <w:szCs w:val="28"/>
        </w:rPr>
        <w:t>. в</w:t>
      </w:r>
      <w:r w:rsidR="00D26104">
        <w:rPr>
          <w:rFonts w:cs="Times New Roman"/>
          <w:szCs w:val="28"/>
        </w:rPr>
        <w:t xml:space="preserve">ыполнено </w:t>
      </w:r>
      <w:r w:rsidR="005332AC">
        <w:rPr>
          <w:rFonts w:cs="Times New Roman"/>
          <w:szCs w:val="28"/>
        </w:rPr>
        <w:t>137</w:t>
      </w:r>
      <w:r w:rsidR="00D26104">
        <w:rPr>
          <w:rFonts w:cs="Times New Roman"/>
          <w:szCs w:val="28"/>
        </w:rPr>
        <w:t xml:space="preserve"> выезд</w:t>
      </w:r>
      <w:r w:rsidR="00B602E2">
        <w:rPr>
          <w:rFonts w:cs="Times New Roman"/>
          <w:szCs w:val="28"/>
        </w:rPr>
        <w:t>ов</w:t>
      </w:r>
      <w:r w:rsidR="00D26104">
        <w:rPr>
          <w:rFonts w:cs="Times New Roman"/>
          <w:szCs w:val="28"/>
        </w:rPr>
        <w:t xml:space="preserve"> аварийно-спасательных бригад для ликвидации различных чрезвычайных ситуаций</w:t>
      </w:r>
      <w:r w:rsidR="005332AC">
        <w:rPr>
          <w:rFonts w:cs="Times New Roman"/>
          <w:szCs w:val="28"/>
        </w:rPr>
        <w:t>, тушения пожаров</w:t>
      </w:r>
      <w:r w:rsidR="00D26104">
        <w:rPr>
          <w:rFonts w:cs="Times New Roman"/>
          <w:szCs w:val="28"/>
        </w:rPr>
        <w:t xml:space="preserve">, </w:t>
      </w:r>
      <w:r w:rsidR="00B602E2">
        <w:rPr>
          <w:rFonts w:cs="Times New Roman"/>
          <w:szCs w:val="28"/>
        </w:rPr>
        <w:t xml:space="preserve">подготовлено </w:t>
      </w:r>
      <w:r w:rsidR="005332AC">
        <w:rPr>
          <w:rFonts w:cs="Times New Roman"/>
          <w:szCs w:val="28"/>
        </w:rPr>
        <w:t>24</w:t>
      </w:r>
      <w:r w:rsidR="00B602E2">
        <w:rPr>
          <w:rFonts w:cs="Times New Roman"/>
          <w:szCs w:val="28"/>
        </w:rPr>
        <w:t xml:space="preserve"> сотрудников</w:t>
      </w:r>
      <w:r w:rsidR="005332AC" w:rsidRPr="005332AC">
        <w:rPr>
          <w:rFonts w:cs="Times New Roman"/>
          <w:szCs w:val="28"/>
        </w:rPr>
        <w:t xml:space="preserve"> в соответствии с приказом МЧС России от 26.09.2007 № 500</w:t>
      </w:r>
      <w:r w:rsidR="005332AC">
        <w:rPr>
          <w:rFonts w:cs="Times New Roman"/>
          <w:szCs w:val="28"/>
        </w:rPr>
        <w:t>.</w:t>
      </w:r>
    </w:p>
    <w:sectPr w:rsidR="00605FE4" w:rsidSect="003B0C7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8AA"/>
    <w:multiLevelType w:val="hybridMultilevel"/>
    <w:tmpl w:val="BA481128"/>
    <w:lvl w:ilvl="0" w:tplc="0DA6DC52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BD50EEF"/>
    <w:multiLevelType w:val="hybridMultilevel"/>
    <w:tmpl w:val="BA481128"/>
    <w:lvl w:ilvl="0" w:tplc="0DA6DC52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D66"/>
    <w:rsid w:val="000A3F23"/>
    <w:rsid w:val="000B05E3"/>
    <w:rsid w:val="00135326"/>
    <w:rsid w:val="002438B2"/>
    <w:rsid w:val="0025160F"/>
    <w:rsid w:val="002C44D5"/>
    <w:rsid w:val="002F6D66"/>
    <w:rsid w:val="00327585"/>
    <w:rsid w:val="003564FE"/>
    <w:rsid w:val="003B0C78"/>
    <w:rsid w:val="003E6C1C"/>
    <w:rsid w:val="00410A18"/>
    <w:rsid w:val="00495E56"/>
    <w:rsid w:val="004A64AC"/>
    <w:rsid w:val="005332AC"/>
    <w:rsid w:val="0055351B"/>
    <w:rsid w:val="005766A4"/>
    <w:rsid w:val="005B5E71"/>
    <w:rsid w:val="00602727"/>
    <w:rsid w:val="00602F9B"/>
    <w:rsid w:val="00605FE4"/>
    <w:rsid w:val="00610B20"/>
    <w:rsid w:val="00652C18"/>
    <w:rsid w:val="00713344"/>
    <w:rsid w:val="00713C8C"/>
    <w:rsid w:val="00775E20"/>
    <w:rsid w:val="00781BDA"/>
    <w:rsid w:val="007860F1"/>
    <w:rsid w:val="00821684"/>
    <w:rsid w:val="008422F9"/>
    <w:rsid w:val="008556A2"/>
    <w:rsid w:val="008C1B6F"/>
    <w:rsid w:val="00962212"/>
    <w:rsid w:val="009D5F5C"/>
    <w:rsid w:val="00B602E2"/>
    <w:rsid w:val="00B72E46"/>
    <w:rsid w:val="00B762A4"/>
    <w:rsid w:val="00CB612A"/>
    <w:rsid w:val="00CD27CA"/>
    <w:rsid w:val="00D04C00"/>
    <w:rsid w:val="00D22C3B"/>
    <w:rsid w:val="00D26104"/>
    <w:rsid w:val="00E033DA"/>
    <w:rsid w:val="00EA7C7B"/>
    <w:rsid w:val="00F15ACA"/>
    <w:rsid w:val="00F17FEE"/>
    <w:rsid w:val="00F4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720B5"/>
  <w15:docId w15:val="{D579DC1F-94E8-4F14-91A2-AADCABD33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12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E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E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66A4"/>
    <w:pPr>
      <w:ind w:left="720"/>
      <w:contextualSpacing/>
    </w:pPr>
  </w:style>
  <w:style w:type="paragraph" w:customStyle="1" w:styleId="ConsPlusNormal">
    <w:name w:val="ConsPlusNormal"/>
    <w:rsid w:val="005766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66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0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93807-7B77-4BCC-B4C7-C33815D59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Stekliannikov_AD</dc:creator>
  <cp:keywords/>
  <dc:description/>
  <cp:lastModifiedBy>Андрей Генрихович</cp:lastModifiedBy>
  <cp:revision>24</cp:revision>
  <cp:lastPrinted>2018-07-13T13:36:00Z</cp:lastPrinted>
  <dcterms:created xsi:type="dcterms:W3CDTF">2017-07-05T08:49:00Z</dcterms:created>
  <dcterms:modified xsi:type="dcterms:W3CDTF">2019-04-11T08:09:00Z</dcterms:modified>
</cp:coreProperties>
</file>